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6780" w14:textId="5AF03B1A" w:rsidR="001D6C1A" w:rsidRPr="00C035C6" w:rsidRDefault="001D6C1A" w:rsidP="001D6C1A">
      <w:pPr>
        <w:pStyle w:val="Header"/>
        <w:tabs>
          <w:tab w:val="left" w:pos="1800"/>
        </w:tabs>
        <w:spacing w:after="120"/>
        <w:ind w:left="1800" w:hanging="1800"/>
        <w:jc w:val="both"/>
        <w:rPr>
          <w:rFonts w:eastAsia="SimSun"/>
          <w:sz w:val="24"/>
          <w:lang w:eastAsia="zh-CN"/>
        </w:rPr>
      </w:pPr>
      <w:r w:rsidRPr="00C035C6">
        <w:rPr>
          <w:rFonts w:eastAsia="SimSun"/>
          <w:sz w:val="24"/>
          <w:lang w:eastAsia="zh-CN"/>
        </w:rPr>
        <w:t xml:space="preserve">3GPP TSG-RAN WG2 Meeting #121                                                        </w:t>
      </w:r>
      <w:r w:rsidR="0013308F" w:rsidRPr="0013308F">
        <w:rPr>
          <w:rFonts w:eastAsia="SimSun"/>
          <w:sz w:val="24"/>
          <w:lang w:eastAsia="zh-CN"/>
        </w:rPr>
        <w:t>R2-2301040</w:t>
      </w:r>
    </w:p>
    <w:p w14:paraId="1ADCFA7F" w14:textId="1439F875" w:rsidR="001D6C1A" w:rsidRPr="00C035C6" w:rsidRDefault="001D6C1A" w:rsidP="001D6C1A">
      <w:pPr>
        <w:pStyle w:val="Header"/>
        <w:tabs>
          <w:tab w:val="clear" w:pos="4536"/>
          <w:tab w:val="left" w:pos="1800"/>
        </w:tabs>
        <w:spacing w:after="120"/>
        <w:ind w:left="1800" w:hanging="1800"/>
        <w:jc w:val="both"/>
        <w:rPr>
          <w:rFonts w:eastAsia="SimSun"/>
          <w:sz w:val="24"/>
          <w:lang w:eastAsia="zh-CN"/>
        </w:rPr>
      </w:pPr>
      <w:r w:rsidRPr="00C035C6">
        <w:rPr>
          <w:rFonts w:eastAsia="SimSun"/>
          <w:sz w:val="24"/>
          <w:lang w:eastAsia="zh-CN"/>
        </w:rPr>
        <w:t xml:space="preserve">Athens, 27th February – 3rd </w:t>
      </w:r>
      <w:r w:rsidR="00D847EC" w:rsidRPr="00C035C6">
        <w:rPr>
          <w:rFonts w:eastAsia="SimSun"/>
          <w:sz w:val="24"/>
          <w:lang w:eastAsia="zh-CN"/>
        </w:rPr>
        <w:t>March</w:t>
      </w:r>
      <w:r w:rsidRPr="00C035C6">
        <w:rPr>
          <w:rFonts w:eastAsia="SimSun"/>
          <w:sz w:val="24"/>
          <w:lang w:eastAsia="zh-CN"/>
        </w:rPr>
        <w:t xml:space="preserve"> 2023</w:t>
      </w:r>
    </w:p>
    <w:p w14:paraId="2E1FA2FC" w14:textId="7D32A47B" w:rsidR="00911ECB" w:rsidRPr="00C035C6" w:rsidRDefault="00911ECB" w:rsidP="001D6C1A">
      <w:pPr>
        <w:pStyle w:val="Header"/>
        <w:tabs>
          <w:tab w:val="clear" w:pos="4536"/>
          <w:tab w:val="left" w:pos="1800"/>
        </w:tabs>
        <w:spacing w:after="120"/>
        <w:ind w:left="1800" w:hanging="1800"/>
        <w:jc w:val="both"/>
        <w:rPr>
          <w:rFonts w:eastAsia="SimSun"/>
          <w:sz w:val="22"/>
          <w:szCs w:val="22"/>
          <w:lang w:eastAsia="zh-CN"/>
        </w:rPr>
      </w:pPr>
      <w:r w:rsidRPr="00C035C6">
        <w:rPr>
          <w:rFonts w:cs="Arial"/>
          <w:sz w:val="22"/>
          <w:szCs w:val="22"/>
        </w:rPr>
        <w:t>Source:</w:t>
      </w:r>
      <w:r w:rsidRPr="00C035C6">
        <w:rPr>
          <w:rFonts w:cs="Arial"/>
          <w:sz w:val="22"/>
          <w:szCs w:val="22"/>
        </w:rPr>
        <w:tab/>
      </w:r>
      <w:r w:rsidR="00240F9D" w:rsidRPr="00C035C6">
        <w:rPr>
          <w:rFonts w:eastAsia="SimSun"/>
          <w:sz w:val="22"/>
          <w:szCs w:val="22"/>
          <w:lang w:eastAsia="zh-CN"/>
        </w:rPr>
        <w:t>Qualcomm</w:t>
      </w:r>
      <w:r w:rsidR="00034D7E" w:rsidRPr="00C035C6">
        <w:rPr>
          <w:rFonts w:eastAsia="SimSun"/>
          <w:sz w:val="22"/>
          <w:szCs w:val="22"/>
          <w:lang w:eastAsia="zh-CN"/>
        </w:rPr>
        <w:t xml:space="preserve"> Incorporated </w:t>
      </w:r>
    </w:p>
    <w:p w14:paraId="119FCCBD" w14:textId="0D83BE79"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Title:</w:t>
      </w:r>
      <w:bookmarkStart w:id="0" w:name="Title"/>
      <w:bookmarkEnd w:id="0"/>
      <w:r w:rsidRPr="00C035C6">
        <w:rPr>
          <w:rFonts w:cs="Arial"/>
          <w:sz w:val="22"/>
          <w:szCs w:val="22"/>
        </w:rPr>
        <w:tab/>
      </w:r>
      <w:r w:rsidR="0013495D" w:rsidRPr="00C035C6">
        <w:rPr>
          <w:rFonts w:cs="Arial"/>
          <w:sz w:val="22"/>
          <w:szCs w:val="22"/>
        </w:rPr>
        <w:t xml:space="preserve">Discussion on lossless delivery </w:t>
      </w:r>
      <w:r w:rsidR="00327337">
        <w:rPr>
          <w:rFonts w:cs="Arial"/>
          <w:sz w:val="22"/>
          <w:szCs w:val="22"/>
        </w:rPr>
        <w:t>during path switch from</w:t>
      </w:r>
      <w:r w:rsidR="0013495D" w:rsidRPr="00C035C6">
        <w:rPr>
          <w:rFonts w:cs="Arial"/>
          <w:sz w:val="22"/>
          <w:szCs w:val="22"/>
        </w:rPr>
        <w:t xml:space="preserve"> indirect path to </w:t>
      </w:r>
      <w:r w:rsidR="00D55338">
        <w:rPr>
          <w:rFonts w:cs="Arial"/>
          <w:sz w:val="22"/>
          <w:szCs w:val="22"/>
        </w:rPr>
        <w:t>target</w:t>
      </w:r>
      <w:r w:rsidR="0013495D" w:rsidRPr="00C035C6">
        <w:rPr>
          <w:rFonts w:cs="Arial"/>
          <w:sz w:val="22"/>
          <w:szCs w:val="22"/>
        </w:rPr>
        <w:t xml:space="preserve"> path</w:t>
      </w:r>
    </w:p>
    <w:p w14:paraId="3A7E1972" w14:textId="6C5AE5D8"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Agenda Item:</w:t>
      </w:r>
      <w:bookmarkStart w:id="1" w:name="Source"/>
      <w:bookmarkEnd w:id="1"/>
      <w:r w:rsidRPr="00C035C6">
        <w:rPr>
          <w:rFonts w:cs="Arial"/>
          <w:sz w:val="22"/>
          <w:szCs w:val="22"/>
        </w:rPr>
        <w:tab/>
      </w:r>
      <w:r w:rsidR="00924472" w:rsidRPr="00C035C6">
        <w:rPr>
          <w:rFonts w:cs="Arial"/>
          <w:sz w:val="22"/>
          <w:szCs w:val="22"/>
        </w:rPr>
        <w:t>8.9</w:t>
      </w:r>
      <w:r w:rsidRPr="00C035C6">
        <w:rPr>
          <w:rFonts w:cs="Arial"/>
          <w:sz w:val="22"/>
          <w:szCs w:val="22"/>
        </w:rPr>
        <w:t xml:space="preserve"> </w:t>
      </w:r>
      <w:r w:rsidR="003B07BD" w:rsidRPr="00C035C6">
        <w:rPr>
          <w:rFonts w:cs="Arial"/>
          <w:sz w:val="22"/>
          <w:szCs w:val="22"/>
        </w:rPr>
        <w:t xml:space="preserve">Enhanced NR </w:t>
      </w:r>
      <w:proofErr w:type="spellStart"/>
      <w:r w:rsidR="003B07BD" w:rsidRPr="00C035C6">
        <w:rPr>
          <w:rFonts w:cs="Arial"/>
          <w:sz w:val="22"/>
          <w:szCs w:val="22"/>
        </w:rPr>
        <w:t>Sidelink</w:t>
      </w:r>
      <w:proofErr w:type="spellEnd"/>
      <w:r w:rsidR="003B07BD" w:rsidRPr="00C035C6">
        <w:rPr>
          <w:rFonts w:cs="Arial"/>
          <w:sz w:val="22"/>
          <w:szCs w:val="22"/>
        </w:rPr>
        <w:t xml:space="preserve"> Relay</w:t>
      </w:r>
    </w:p>
    <w:p w14:paraId="0BE87C8B" w14:textId="77777777" w:rsidR="00911ECB" w:rsidRPr="00C035C6" w:rsidRDefault="00911ECB">
      <w:pPr>
        <w:pStyle w:val="Header"/>
        <w:tabs>
          <w:tab w:val="left" w:pos="1800"/>
        </w:tabs>
        <w:jc w:val="both"/>
        <w:rPr>
          <w:rFonts w:eastAsia="SimSun" w:cs="Arial"/>
          <w:sz w:val="22"/>
          <w:szCs w:val="22"/>
          <w:lang w:eastAsia="zh-CN"/>
        </w:rPr>
      </w:pPr>
      <w:r w:rsidRPr="00C035C6">
        <w:rPr>
          <w:rFonts w:cs="Arial"/>
          <w:sz w:val="22"/>
          <w:szCs w:val="22"/>
        </w:rPr>
        <w:t>Document for:</w:t>
      </w:r>
      <w:r w:rsidRPr="00C035C6">
        <w:rPr>
          <w:rFonts w:cs="Arial"/>
          <w:sz w:val="22"/>
          <w:szCs w:val="22"/>
        </w:rPr>
        <w:tab/>
      </w:r>
      <w:bookmarkStart w:id="2" w:name="DocumentFor"/>
      <w:bookmarkEnd w:id="2"/>
      <w:r w:rsidRPr="00C035C6">
        <w:rPr>
          <w:rFonts w:eastAsia="SimSun"/>
          <w:sz w:val="22"/>
          <w:szCs w:val="22"/>
          <w:lang w:eastAsia="zh-CN"/>
        </w:rPr>
        <w:t>Discussion and Decision</w:t>
      </w:r>
    </w:p>
    <w:p w14:paraId="70FEA14E" w14:textId="22CFC62F" w:rsidR="00911ECB" w:rsidRPr="00C035C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3" w:name="OLE_LINK13"/>
      <w:bookmarkStart w:id="4" w:name="OLE_LINK14"/>
      <w:r w:rsidRPr="00C035C6">
        <w:rPr>
          <w:rFonts w:cs="Times New Roman"/>
          <w:b w:val="0"/>
          <w:bCs w:val="0"/>
          <w:kern w:val="0"/>
          <w:sz w:val="36"/>
          <w:szCs w:val="20"/>
          <w:lang w:eastAsia="en-GB"/>
        </w:rPr>
        <w:t>Introduction</w:t>
      </w:r>
      <w:r w:rsidRPr="00C035C6">
        <w:rPr>
          <w:rFonts w:cs="Times New Roman"/>
          <w:b w:val="0"/>
          <w:bCs w:val="0"/>
          <w:kern w:val="0"/>
          <w:sz w:val="36"/>
          <w:szCs w:val="20"/>
        </w:rPr>
        <w:t xml:space="preserve"> &amp; Background</w:t>
      </w:r>
    </w:p>
    <w:p w14:paraId="17F2B219" w14:textId="5F0EAD92" w:rsidR="003B07BD" w:rsidRPr="00C035C6" w:rsidRDefault="00A72BB2" w:rsidP="003B07BD">
      <w:pPr>
        <w:pStyle w:val="BodyText"/>
        <w:rPr>
          <w:rFonts w:eastAsiaTheme="minorEastAsia"/>
          <w:lang w:eastAsia="zh-CN"/>
        </w:rPr>
      </w:pPr>
      <w:r w:rsidRPr="00C035C6">
        <w:rPr>
          <w:lang w:eastAsia="zh-CN"/>
        </w:rPr>
        <w:t xml:space="preserve">According to </w:t>
      </w:r>
      <w:r w:rsidR="00242F29" w:rsidRPr="00C035C6">
        <w:rPr>
          <w:lang w:eastAsia="zh-CN"/>
        </w:rPr>
        <w:t>WID</w:t>
      </w:r>
      <w:r w:rsidR="0084660D" w:rsidRPr="00C035C6">
        <w:rPr>
          <w:lang w:eastAsia="zh-CN"/>
        </w:rPr>
        <w:t xml:space="preserve"> [1]</w:t>
      </w:r>
      <w:r w:rsidR="00242F29" w:rsidRPr="00C035C6">
        <w:rPr>
          <w:lang w:eastAsia="zh-CN"/>
        </w:rPr>
        <w:t xml:space="preserve"> and RAN</w:t>
      </w:r>
      <w:r w:rsidR="006B5BF3" w:rsidRPr="00C035C6">
        <w:rPr>
          <w:lang w:eastAsia="zh-CN"/>
        </w:rPr>
        <w:t xml:space="preserve">2 </w:t>
      </w:r>
      <w:r w:rsidR="00242F29" w:rsidRPr="00C035C6">
        <w:rPr>
          <w:lang w:eastAsia="zh-CN"/>
        </w:rPr>
        <w:t xml:space="preserve">agenda for </w:t>
      </w:r>
      <w:r w:rsidR="00F26C86" w:rsidRPr="00C035C6">
        <w:rPr>
          <w:lang w:eastAsia="zh-CN"/>
        </w:rPr>
        <w:t>REl-18 Relay enhancement</w:t>
      </w:r>
      <w:r w:rsidR="00327337">
        <w:rPr>
          <w:lang w:eastAsia="zh-CN"/>
        </w:rPr>
        <w:t>, t</w:t>
      </w:r>
      <w:r w:rsidR="006B5BF3" w:rsidRPr="00C035C6">
        <w:rPr>
          <w:lang w:eastAsia="zh-CN"/>
        </w:rPr>
        <w:t xml:space="preserve">his contribution </w:t>
      </w:r>
      <w:r w:rsidR="00F1731D" w:rsidRPr="00C035C6">
        <w:rPr>
          <w:lang w:eastAsia="zh-CN"/>
        </w:rPr>
        <w:t xml:space="preserve">discusses </w:t>
      </w:r>
      <w:r w:rsidR="00327337">
        <w:rPr>
          <w:lang w:eastAsia="zh-CN"/>
        </w:rPr>
        <w:t>lossless delivery issue</w:t>
      </w:r>
      <w:r w:rsidR="002A4EF4" w:rsidRPr="00C035C6">
        <w:rPr>
          <w:lang w:eastAsia="zh-CN"/>
        </w:rPr>
        <w:t xml:space="preserve"> </w:t>
      </w:r>
      <w:r w:rsidR="00327337">
        <w:rPr>
          <w:lang w:eastAsia="zh-CN"/>
        </w:rPr>
        <w:t xml:space="preserve">during path switch </w:t>
      </w:r>
      <w:r w:rsidR="00327337" w:rsidRPr="00C035C6">
        <w:rPr>
          <w:rFonts w:cs="Arial"/>
          <w:sz w:val="22"/>
          <w:szCs w:val="22"/>
        </w:rPr>
        <w:t xml:space="preserve">from indirect path to </w:t>
      </w:r>
      <w:r w:rsidR="00327337">
        <w:rPr>
          <w:rFonts w:cs="Arial"/>
          <w:sz w:val="22"/>
          <w:szCs w:val="22"/>
        </w:rPr>
        <w:t>target</w:t>
      </w:r>
      <w:r w:rsidR="00327337" w:rsidRPr="00C035C6">
        <w:rPr>
          <w:rFonts w:cs="Arial"/>
          <w:sz w:val="22"/>
          <w:szCs w:val="22"/>
        </w:rPr>
        <w:t xml:space="preserve"> path</w:t>
      </w:r>
      <w:r w:rsidR="00996477" w:rsidRPr="00C035C6">
        <w:rPr>
          <w:lang w:eastAsia="zh-CN"/>
        </w:rPr>
        <w:t>.</w:t>
      </w:r>
    </w:p>
    <w:p w14:paraId="3935F9CE" w14:textId="5EF33929" w:rsidR="00921108" w:rsidRPr="00C035C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Discussion</w:t>
      </w:r>
    </w:p>
    <w:p w14:paraId="7E5C64F7" w14:textId="649C605C" w:rsidR="000F1FA3" w:rsidRPr="00C035C6" w:rsidRDefault="00BB4E12" w:rsidP="006111ED">
      <w:pPr>
        <w:pStyle w:val="Heading2"/>
        <w:rPr>
          <w:rFonts w:eastAsia="Times New Roman" w:cs="Times New Roman"/>
          <w:bCs w:val="0"/>
          <w:iCs w:val="0"/>
          <w:sz w:val="20"/>
          <w:szCs w:val="24"/>
        </w:rPr>
      </w:pPr>
      <w:r w:rsidRPr="00C035C6">
        <w:rPr>
          <w:rFonts w:eastAsia="Times New Roman" w:cs="Times New Roman"/>
          <w:bCs w:val="0"/>
          <w:iCs w:val="0"/>
          <w:sz w:val="20"/>
          <w:szCs w:val="24"/>
        </w:rPr>
        <w:t xml:space="preserve">In the last RAN2 meeting, the lossless delivery was discussed, and </w:t>
      </w:r>
      <w:r w:rsidR="00D12690" w:rsidRPr="00C035C6">
        <w:rPr>
          <w:rFonts w:eastAsia="Times New Roman" w:cs="Times New Roman"/>
          <w:bCs w:val="0"/>
          <w:iCs w:val="0"/>
          <w:sz w:val="20"/>
          <w:szCs w:val="24"/>
        </w:rPr>
        <w:t xml:space="preserve">it </w:t>
      </w:r>
      <w:r w:rsidR="008A6C05" w:rsidRPr="00C035C6">
        <w:rPr>
          <w:rFonts w:eastAsia="Times New Roman" w:cs="Times New Roman"/>
          <w:bCs w:val="0"/>
          <w:iCs w:val="0"/>
          <w:sz w:val="20"/>
          <w:szCs w:val="24"/>
        </w:rPr>
        <w:t>was</w:t>
      </w:r>
      <w:r w:rsidR="00D12690" w:rsidRPr="00C035C6">
        <w:rPr>
          <w:rFonts w:eastAsia="Times New Roman" w:cs="Times New Roman"/>
          <w:bCs w:val="0"/>
          <w:iCs w:val="0"/>
          <w:sz w:val="20"/>
          <w:szCs w:val="24"/>
        </w:rPr>
        <w:t xml:space="preserve"> agreed to investigate </w:t>
      </w:r>
      <w:r w:rsidR="008A6C05" w:rsidRPr="00C035C6">
        <w:rPr>
          <w:rFonts w:eastAsia="Times New Roman" w:cs="Times New Roman"/>
          <w:bCs w:val="0"/>
          <w:iCs w:val="0"/>
          <w:sz w:val="20"/>
          <w:szCs w:val="24"/>
        </w:rPr>
        <w:t xml:space="preserve">whether </w:t>
      </w:r>
      <w:r w:rsidR="00D12690" w:rsidRPr="00C035C6">
        <w:rPr>
          <w:rFonts w:eastAsia="Times New Roman" w:cs="Times New Roman"/>
          <w:bCs w:val="0"/>
          <w:iCs w:val="0"/>
          <w:sz w:val="20"/>
          <w:szCs w:val="24"/>
        </w:rPr>
        <w:t>Rel-17 mechanism</w:t>
      </w:r>
      <w:r w:rsidR="008A6C05" w:rsidRPr="00C035C6">
        <w:rPr>
          <w:rFonts w:eastAsia="Times New Roman" w:cs="Times New Roman"/>
          <w:bCs w:val="0"/>
          <w:iCs w:val="0"/>
          <w:sz w:val="20"/>
          <w:szCs w:val="24"/>
        </w:rPr>
        <w:t xml:space="preserve"> can be reused for Rel-18 scenarios.</w:t>
      </w:r>
    </w:p>
    <w:p w14:paraId="7C2CD586" w14:textId="77777777" w:rsidR="00847162" w:rsidRPr="00C035C6" w:rsidRDefault="00847162" w:rsidP="00847162">
      <w:pPr>
        <w:pStyle w:val="Doc-text2"/>
        <w:pBdr>
          <w:top w:val="single" w:sz="4" w:space="1" w:color="auto"/>
          <w:left w:val="single" w:sz="4" w:space="4" w:color="auto"/>
          <w:bottom w:val="single" w:sz="4" w:space="1" w:color="auto"/>
          <w:right w:val="single" w:sz="4" w:space="4" w:color="auto"/>
        </w:pBdr>
        <w:rPr>
          <w:lang w:val="en-US"/>
        </w:rPr>
      </w:pPr>
      <w:r w:rsidRPr="00C035C6">
        <w:rPr>
          <w:lang w:val="en-US"/>
        </w:rPr>
        <w:t>Agreement:</w:t>
      </w:r>
    </w:p>
    <w:p w14:paraId="5F08628D" w14:textId="77777777" w:rsidR="00847162" w:rsidRPr="00C035C6" w:rsidRDefault="00847162" w:rsidP="00847162">
      <w:pPr>
        <w:pStyle w:val="Doc-text2"/>
        <w:pBdr>
          <w:top w:val="single" w:sz="4" w:space="1" w:color="auto"/>
          <w:left w:val="single" w:sz="4" w:space="4" w:color="auto"/>
          <w:bottom w:val="single" w:sz="4" w:space="1" w:color="auto"/>
          <w:right w:val="single" w:sz="4" w:space="4" w:color="auto"/>
        </w:pBdr>
        <w:rPr>
          <w:lang w:val="en-US"/>
        </w:rPr>
      </w:pPr>
      <w:r w:rsidRPr="00C035C6">
        <w:rPr>
          <w:lang w:val="en-US"/>
        </w:rPr>
        <w:t>RAN2 will investigate whether providing lossless delivery in DL and UL in the inter-</w:t>
      </w:r>
      <w:proofErr w:type="spellStart"/>
      <w:r w:rsidRPr="00C035C6">
        <w:rPr>
          <w:lang w:val="en-US"/>
        </w:rPr>
        <w:t>gNB</w:t>
      </w:r>
      <w:proofErr w:type="spellEnd"/>
      <w:r w:rsidRPr="00C035C6">
        <w:rPr>
          <w:lang w:val="en-US"/>
        </w:rPr>
        <w:t xml:space="preserve"> service continuity cases is feasible using Rel-17 mechanisms.</w:t>
      </w:r>
    </w:p>
    <w:p w14:paraId="5E299458" w14:textId="564F4A8D" w:rsidR="00847162" w:rsidRPr="00C035C6" w:rsidRDefault="0069548B" w:rsidP="00847162">
      <w:pPr>
        <w:rPr>
          <w:lang w:eastAsia="zh-CN"/>
        </w:rPr>
      </w:pPr>
      <w:r w:rsidRPr="00C035C6">
        <w:rPr>
          <w:lang w:eastAsia="zh-CN"/>
        </w:rPr>
        <w:t xml:space="preserve">In Rel-17, </w:t>
      </w:r>
      <w:r w:rsidR="0076579F" w:rsidRPr="00C035C6">
        <w:rPr>
          <w:lang w:eastAsia="zh-CN"/>
        </w:rPr>
        <w:t>the lossless delivery was discussed, and finally conclusion is it is corner case or can be addressed by network implementation, then no standardized mechanism.</w:t>
      </w:r>
    </w:p>
    <w:p w14:paraId="64524825" w14:textId="77777777" w:rsidR="00B46DF8" w:rsidRPr="00C035C6" w:rsidRDefault="00B46DF8" w:rsidP="000F1FA3">
      <w:pPr>
        <w:pStyle w:val="Doc-text2"/>
        <w:pBdr>
          <w:top w:val="single" w:sz="4" w:space="1" w:color="auto"/>
          <w:left w:val="single" w:sz="4" w:space="4" w:color="auto"/>
          <w:bottom w:val="single" w:sz="4" w:space="1" w:color="auto"/>
          <w:right w:val="single" w:sz="4" w:space="4" w:color="auto"/>
        </w:pBdr>
        <w:rPr>
          <w:lang w:val="en-US"/>
        </w:rPr>
      </w:pPr>
      <w:r w:rsidRPr="00C035C6">
        <w:rPr>
          <w:lang w:val="en-US"/>
        </w:rPr>
        <w:t xml:space="preserve">No spec impact is required for DL lossless transmission during path switch </w:t>
      </w:r>
    </w:p>
    <w:p w14:paraId="399A467A" w14:textId="7D2089C5" w:rsidR="000F1FA3" w:rsidRPr="00C035C6" w:rsidRDefault="000F1FA3" w:rsidP="000F1FA3">
      <w:pPr>
        <w:pStyle w:val="Doc-text2"/>
        <w:pBdr>
          <w:top w:val="single" w:sz="4" w:space="1" w:color="auto"/>
          <w:left w:val="single" w:sz="4" w:space="4" w:color="auto"/>
          <w:bottom w:val="single" w:sz="4" w:space="1" w:color="auto"/>
          <w:right w:val="single" w:sz="4" w:space="4" w:color="auto"/>
        </w:pBdr>
        <w:rPr>
          <w:lang w:val="en-US"/>
        </w:rPr>
      </w:pPr>
      <w:r w:rsidRPr="00C035C6">
        <w:rPr>
          <w:lang w:val="en-US"/>
        </w:rPr>
        <w:t xml:space="preserve">No spec impact for ensuring UL PDCP lossless </w:t>
      </w:r>
      <w:proofErr w:type="spellStart"/>
      <w:r w:rsidRPr="00C035C6">
        <w:rPr>
          <w:lang w:val="en-US"/>
        </w:rPr>
        <w:t>behaviour</w:t>
      </w:r>
      <w:proofErr w:type="spellEnd"/>
      <w:r w:rsidRPr="00C035C6">
        <w:rPr>
          <w:lang w:val="en-US"/>
        </w:rPr>
        <w:t xml:space="preserve"> in indirect-to-direct path switch (assume it is a corner case or can be addressed by network implementation).</w:t>
      </w:r>
    </w:p>
    <w:p w14:paraId="4CB992CE" w14:textId="4FFA3D6E" w:rsidR="00FD5953" w:rsidRPr="00C035C6" w:rsidRDefault="0049269B" w:rsidP="006111ED">
      <w:pPr>
        <w:rPr>
          <w:b/>
          <w:bCs/>
          <w:lang w:eastAsia="zh-CN"/>
        </w:rPr>
      </w:pPr>
      <w:r w:rsidRPr="00C035C6">
        <w:rPr>
          <w:b/>
          <w:bCs/>
          <w:lang w:eastAsia="zh-CN"/>
        </w:rPr>
        <w:t>Observation 1:</w:t>
      </w:r>
      <w:r w:rsidR="00DF203A" w:rsidRPr="00C035C6">
        <w:rPr>
          <w:b/>
          <w:bCs/>
          <w:lang w:eastAsia="zh-CN"/>
        </w:rPr>
        <w:t xml:space="preserve"> In Rel-17, the DL and UL lossless</w:t>
      </w:r>
      <w:r w:rsidR="008859DC" w:rsidRPr="00C035C6">
        <w:rPr>
          <w:b/>
          <w:bCs/>
          <w:lang w:eastAsia="zh-CN"/>
        </w:rPr>
        <w:t xml:space="preserve"> is assumed to be a corner </w:t>
      </w:r>
      <w:proofErr w:type="gramStart"/>
      <w:r w:rsidR="008859DC" w:rsidRPr="00C035C6">
        <w:rPr>
          <w:b/>
          <w:bCs/>
          <w:lang w:eastAsia="zh-CN"/>
        </w:rPr>
        <w:t>case, and</w:t>
      </w:r>
      <w:proofErr w:type="gramEnd"/>
      <w:r w:rsidR="008859DC" w:rsidRPr="00C035C6">
        <w:rPr>
          <w:b/>
          <w:bCs/>
          <w:lang w:eastAsia="zh-CN"/>
        </w:rPr>
        <w:t xml:space="preserve"> can be addressed or can be addressed by network implementation.</w:t>
      </w:r>
    </w:p>
    <w:p w14:paraId="322FA151" w14:textId="12366B28" w:rsidR="006A7DEC" w:rsidRPr="00C035C6" w:rsidRDefault="0022088E" w:rsidP="006111ED">
      <w:pPr>
        <w:rPr>
          <w:lang w:eastAsia="zh-CN"/>
        </w:rPr>
      </w:pPr>
      <w:r w:rsidRPr="00C035C6">
        <w:rPr>
          <w:lang w:eastAsia="zh-CN"/>
        </w:rPr>
        <w:t xml:space="preserve">For DL, </w:t>
      </w:r>
      <w:r w:rsidR="001A013C" w:rsidRPr="00C035C6">
        <w:rPr>
          <w:lang w:eastAsia="zh-CN"/>
        </w:rPr>
        <w:t>in intra-</w:t>
      </w:r>
      <w:proofErr w:type="spellStart"/>
      <w:r w:rsidR="001A013C" w:rsidRPr="00C035C6">
        <w:rPr>
          <w:lang w:eastAsia="zh-CN"/>
        </w:rPr>
        <w:t>gNB</w:t>
      </w:r>
      <w:proofErr w:type="spellEnd"/>
      <w:r w:rsidR="001A013C" w:rsidRPr="00C035C6">
        <w:rPr>
          <w:lang w:eastAsia="zh-CN"/>
        </w:rPr>
        <w:t xml:space="preserve"> service continuity, </w:t>
      </w:r>
      <w:r w:rsidRPr="00C035C6">
        <w:rPr>
          <w:lang w:eastAsia="zh-CN"/>
        </w:rPr>
        <w:t xml:space="preserve">the scenario could happen that </w:t>
      </w:r>
      <w:r w:rsidR="005908E1" w:rsidRPr="00C035C6">
        <w:rPr>
          <w:lang w:eastAsia="zh-CN"/>
        </w:rPr>
        <w:t xml:space="preserve">DL data is lost on the </w:t>
      </w:r>
      <w:proofErr w:type="spellStart"/>
      <w:r w:rsidR="005908E1" w:rsidRPr="00C035C6">
        <w:rPr>
          <w:lang w:eastAsia="zh-CN"/>
        </w:rPr>
        <w:t>sidelink</w:t>
      </w:r>
      <w:proofErr w:type="spellEnd"/>
      <w:r w:rsidR="005908E1" w:rsidRPr="00C035C6">
        <w:rPr>
          <w:lang w:eastAsia="zh-CN"/>
        </w:rPr>
        <w:t xml:space="preserve"> hop</w:t>
      </w:r>
      <w:r w:rsidR="006A7DEC" w:rsidRPr="00C035C6">
        <w:rPr>
          <w:lang w:eastAsia="zh-CN"/>
        </w:rPr>
        <w:t xml:space="preserve"> due to </w:t>
      </w:r>
      <w:proofErr w:type="gramStart"/>
      <w:r w:rsidR="006A7DEC" w:rsidRPr="00C035C6">
        <w:rPr>
          <w:lang w:eastAsia="zh-CN"/>
        </w:rPr>
        <w:t>e.g.</w:t>
      </w:r>
      <w:proofErr w:type="gramEnd"/>
      <w:r w:rsidR="006A7DEC" w:rsidRPr="00C035C6">
        <w:rPr>
          <w:lang w:eastAsia="zh-CN"/>
        </w:rPr>
        <w:t xml:space="preserve"> </w:t>
      </w:r>
      <w:proofErr w:type="spellStart"/>
      <w:r w:rsidR="006A7DEC" w:rsidRPr="00C035C6">
        <w:rPr>
          <w:lang w:eastAsia="zh-CN"/>
        </w:rPr>
        <w:t>sidelink</w:t>
      </w:r>
      <w:proofErr w:type="spellEnd"/>
      <w:r w:rsidR="006A7DEC" w:rsidRPr="00C035C6">
        <w:rPr>
          <w:lang w:eastAsia="zh-CN"/>
        </w:rPr>
        <w:t xml:space="preserve"> failure For the reason of </w:t>
      </w:r>
      <w:proofErr w:type="spellStart"/>
      <w:r w:rsidR="006A7DEC" w:rsidRPr="00C035C6">
        <w:rPr>
          <w:lang w:eastAsia="zh-CN"/>
        </w:rPr>
        <w:t>slidelink</w:t>
      </w:r>
      <w:proofErr w:type="spellEnd"/>
      <w:r w:rsidR="006A7DEC" w:rsidRPr="00C035C6">
        <w:rPr>
          <w:lang w:eastAsia="zh-CN"/>
        </w:rPr>
        <w:t xml:space="preserve"> failure, </w:t>
      </w:r>
      <w:r w:rsidR="00D60B72" w:rsidRPr="00C035C6">
        <w:rPr>
          <w:lang w:eastAsia="zh-CN"/>
        </w:rPr>
        <w:t xml:space="preserve">it can leverage </w:t>
      </w:r>
      <w:proofErr w:type="spellStart"/>
      <w:r w:rsidR="00D60B72" w:rsidRPr="00C035C6">
        <w:rPr>
          <w:lang w:eastAsia="zh-CN"/>
        </w:rPr>
        <w:t>gNB</w:t>
      </w:r>
      <w:proofErr w:type="spellEnd"/>
      <w:r w:rsidR="00D60B72" w:rsidRPr="00C035C6">
        <w:rPr>
          <w:lang w:eastAsia="zh-CN"/>
        </w:rPr>
        <w:t xml:space="preserve"> impl</w:t>
      </w:r>
      <w:r w:rsidR="00A958E3" w:rsidRPr="00C035C6">
        <w:rPr>
          <w:lang w:eastAsia="zh-CN"/>
        </w:rPr>
        <w:t xml:space="preserve">ementation to set a proper Event </w:t>
      </w:r>
      <w:r w:rsidR="0019482D" w:rsidRPr="00C035C6">
        <w:rPr>
          <w:lang w:eastAsia="zh-CN"/>
        </w:rPr>
        <w:t>X1 parameters</w:t>
      </w:r>
      <w:r w:rsidR="001A013C" w:rsidRPr="00C035C6">
        <w:rPr>
          <w:lang w:eastAsia="zh-CN"/>
        </w:rPr>
        <w:t xml:space="preserve"> to avoid </w:t>
      </w:r>
      <w:proofErr w:type="spellStart"/>
      <w:r w:rsidR="001A013C" w:rsidRPr="00C035C6">
        <w:rPr>
          <w:lang w:eastAsia="zh-CN"/>
        </w:rPr>
        <w:t>sidelink</w:t>
      </w:r>
      <w:proofErr w:type="spellEnd"/>
      <w:r w:rsidR="001A013C" w:rsidRPr="00C035C6">
        <w:rPr>
          <w:lang w:eastAsia="zh-CN"/>
        </w:rPr>
        <w:t xml:space="preserve"> failure during HO, then </w:t>
      </w:r>
      <w:r w:rsidR="006A7DEC" w:rsidRPr="00C035C6">
        <w:rPr>
          <w:lang w:eastAsia="zh-CN"/>
        </w:rPr>
        <w:t xml:space="preserve">it </w:t>
      </w:r>
      <w:r w:rsidR="001A013C" w:rsidRPr="00C035C6">
        <w:rPr>
          <w:lang w:eastAsia="zh-CN"/>
        </w:rPr>
        <w:t>is treated as</w:t>
      </w:r>
      <w:r w:rsidR="006A7DEC" w:rsidRPr="00C035C6">
        <w:rPr>
          <w:lang w:eastAsia="zh-CN"/>
        </w:rPr>
        <w:t xml:space="preserve"> be </w:t>
      </w:r>
      <w:r w:rsidR="00945452" w:rsidRPr="00C035C6">
        <w:rPr>
          <w:lang w:eastAsia="zh-CN"/>
        </w:rPr>
        <w:t xml:space="preserve">a </w:t>
      </w:r>
      <w:r w:rsidR="006A7DEC" w:rsidRPr="00C035C6">
        <w:rPr>
          <w:lang w:eastAsia="zh-CN"/>
        </w:rPr>
        <w:t>corner case</w:t>
      </w:r>
      <w:r w:rsidR="001A013C" w:rsidRPr="00C035C6">
        <w:rPr>
          <w:lang w:eastAsia="zh-CN"/>
        </w:rPr>
        <w:t>. For inter-</w:t>
      </w:r>
      <w:proofErr w:type="spellStart"/>
      <w:r w:rsidR="001A013C" w:rsidRPr="00C035C6">
        <w:rPr>
          <w:lang w:eastAsia="zh-CN"/>
        </w:rPr>
        <w:t>gNB</w:t>
      </w:r>
      <w:proofErr w:type="spellEnd"/>
      <w:r w:rsidR="001A013C" w:rsidRPr="00C035C6">
        <w:rPr>
          <w:lang w:eastAsia="zh-CN"/>
        </w:rPr>
        <w:t xml:space="preserve"> service continuity, the scenario is </w:t>
      </w:r>
      <w:r w:rsidR="001F575D" w:rsidRPr="00C035C6">
        <w:rPr>
          <w:lang w:eastAsia="zh-CN"/>
        </w:rPr>
        <w:t xml:space="preserve">similar, then it should be treated as a corner case as well. </w:t>
      </w:r>
      <w:r w:rsidR="00446B83" w:rsidRPr="00C035C6">
        <w:rPr>
          <w:lang w:eastAsia="zh-CN"/>
        </w:rPr>
        <w:t xml:space="preserve">It can be up to RAN3 any enhancement is needed for DL data forwarding on </w:t>
      </w:r>
      <w:proofErr w:type="spellStart"/>
      <w:r w:rsidR="00446B83" w:rsidRPr="00C035C6">
        <w:rPr>
          <w:lang w:eastAsia="zh-CN"/>
        </w:rPr>
        <w:t>Xn</w:t>
      </w:r>
      <w:proofErr w:type="spellEnd"/>
      <w:r w:rsidR="00446B83" w:rsidRPr="00C035C6">
        <w:rPr>
          <w:lang w:eastAsia="zh-CN"/>
        </w:rPr>
        <w:t xml:space="preserve"> interface.</w:t>
      </w:r>
    </w:p>
    <w:p w14:paraId="19D4CBD7" w14:textId="0FBE282D" w:rsidR="00481804" w:rsidRPr="00C035C6" w:rsidRDefault="00481804" w:rsidP="006111ED">
      <w:pPr>
        <w:rPr>
          <w:b/>
          <w:bCs/>
          <w:lang w:eastAsia="zh-CN"/>
        </w:rPr>
      </w:pPr>
      <w:r w:rsidRPr="00C035C6">
        <w:rPr>
          <w:b/>
          <w:bCs/>
          <w:lang w:eastAsia="zh-CN"/>
        </w:rPr>
        <w:t xml:space="preserve">Proposal 1: </w:t>
      </w:r>
      <w:r w:rsidR="00446B83" w:rsidRPr="00C035C6">
        <w:rPr>
          <w:b/>
          <w:bCs/>
          <w:lang w:eastAsia="zh-CN"/>
        </w:rPr>
        <w:t>For DL data lossless in case of inter-</w:t>
      </w:r>
      <w:proofErr w:type="spellStart"/>
      <w:r w:rsidR="00446B83" w:rsidRPr="00C035C6">
        <w:rPr>
          <w:b/>
          <w:bCs/>
          <w:lang w:eastAsia="zh-CN"/>
        </w:rPr>
        <w:t>gNB</w:t>
      </w:r>
      <w:proofErr w:type="spellEnd"/>
      <w:r w:rsidR="00446B83" w:rsidRPr="00C035C6">
        <w:rPr>
          <w:b/>
          <w:bCs/>
          <w:lang w:eastAsia="zh-CN"/>
        </w:rPr>
        <w:t xml:space="preserve"> service continuity, RAN2 thinks it a </w:t>
      </w:r>
      <w:r w:rsidR="002831E1" w:rsidRPr="00C035C6">
        <w:rPr>
          <w:b/>
          <w:bCs/>
          <w:lang w:eastAsia="zh-CN"/>
        </w:rPr>
        <w:t>corner case</w:t>
      </w:r>
      <w:r w:rsidR="001B2DA4" w:rsidRPr="00C035C6">
        <w:rPr>
          <w:b/>
          <w:bCs/>
          <w:lang w:eastAsia="zh-CN"/>
        </w:rPr>
        <w:t xml:space="preserve"> in Rel-18</w:t>
      </w:r>
      <w:r w:rsidR="002831E1" w:rsidRPr="00C035C6">
        <w:rPr>
          <w:b/>
          <w:bCs/>
          <w:lang w:eastAsia="zh-CN"/>
        </w:rPr>
        <w:t xml:space="preserve">. It can be up to RAN3 any enhancement is needed for DL data forwarding on </w:t>
      </w:r>
      <w:proofErr w:type="spellStart"/>
      <w:r w:rsidR="002831E1" w:rsidRPr="00C035C6">
        <w:rPr>
          <w:b/>
          <w:bCs/>
          <w:lang w:eastAsia="zh-CN"/>
        </w:rPr>
        <w:t>Xn</w:t>
      </w:r>
      <w:proofErr w:type="spellEnd"/>
      <w:r w:rsidR="002831E1" w:rsidRPr="00C035C6">
        <w:rPr>
          <w:b/>
          <w:bCs/>
          <w:lang w:eastAsia="zh-CN"/>
        </w:rPr>
        <w:t xml:space="preserve"> interface.</w:t>
      </w:r>
    </w:p>
    <w:p w14:paraId="41736170" w14:textId="14C34CFC" w:rsidR="004C3F71" w:rsidRPr="00C035C6" w:rsidRDefault="00EA0440" w:rsidP="006111ED">
      <w:pPr>
        <w:rPr>
          <w:lang w:eastAsia="zh-CN"/>
        </w:rPr>
      </w:pPr>
      <w:r w:rsidRPr="00C035C6">
        <w:rPr>
          <w:lang w:eastAsia="zh-CN"/>
        </w:rPr>
        <w:t xml:space="preserve">For UL, </w:t>
      </w:r>
      <w:r w:rsidR="002831E1" w:rsidRPr="00C035C6">
        <w:rPr>
          <w:lang w:eastAsia="zh-CN"/>
        </w:rPr>
        <w:t xml:space="preserve">the scenario could happen that </w:t>
      </w:r>
      <w:r w:rsidR="00006201" w:rsidRPr="00C035C6">
        <w:rPr>
          <w:lang w:eastAsia="zh-CN"/>
        </w:rPr>
        <w:t>UL</w:t>
      </w:r>
      <w:r w:rsidR="002831E1" w:rsidRPr="00C035C6">
        <w:rPr>
          <w:lang w:eastAsia="zh-CN"/>
        </w:rPr>
        <w:t xml:space="preserve"> data is lost on the </w:t>
      </w:r>
      <w:proofErr w:type="spellStart"/>
      <w:r w:rsidR="001365E0" w:rsidRPr="00C035C6">
        <w:rPr>
          <w:lang w:eastAsia="zh-CN"/>
        </w:rPr>
        <w:t>Uu</w:t>
      </w:r>
      <w:proofErr w:type="spellEnd"/>
      <w:r w:rsidR="002831E1" w:rsidRPr="00C035C6">
        <w:rPr>
          <w:lang w:eastAsia="zh-CN"/>
        </w:rPr>
        <w:t xml:space="preserve"> hop due to</w:t>
      </w:r>
      <w:r w:rsidR="00006201" w:rsidRPr="00C035C6">
        <w:rPr>
          <w:lang w:eastAsia="zh-CN"/>
        </w:rPr>
        <w:t xml:space="preserve"> </w:t>
      </w:r>
      <w:r w:rsidR="000D0AD3" w:rsidRPr="00C035C6">
        <w:rPr>
          <w:lang w:eastAsia="zh-CN"/>
        </w:rPr>
        <w:t xml:space="preserve">Relay UE </w:t>
      </w:r>
      <w:proofErr w:type="spellStart"/>
      <w:r w:rsidR="00006201" w:rsidRPr="00C035C6">
        <w:rPr>
          <w:lang w:eastAsia="zh-CN"/>
        </w:rPr>
        <w:t>Uu</w:t>
      </w:r>
      <w:proofErr w:type="spellEnd"/>
      <w:r w:rsidR="00006201" w:rsidRPr="00C035C6">
        <w:rPr>
          <w:lang w:eastAsia="zh-CN"/>
        </w:rPr>
        <w:t xml:space="preserve"> </w:t>
      </w:r>
      <w:r w:rsidR="00EE452F" w:rsidRPr="00C035C6">
        <w:rPr>
          <w:lang w:eastAsia="zh-CN"/>
        </w:rPr>
        <w:t>failure</w:t>
      </w:r>
      <w:r w:rsidR="00E949C2" w:rsidRPr="00C035C6">
        <w:rPr>
          <w:lang w:eastAsia="zh-CN"/>
        </w:rPr>
        <w:t>. Compared with intra-</w:t>
      </w:r>
      <w:proofErr w:type="spellStart"/>
      <w:r w:rsidR="00E949C2" w:rsidRPr="00C035C6">
        <w:rPr>
          <w:lang w:eastAsia="zh-CN"/>
        </w:rPr>
        <w:t>gNB</w:t>
      </w:r>
      <w:proofErr w:type="spellEnd"/>
      <w:r w:rsidR="00E949C2" w:rsidRPr="00C035C6">
        <w:rPr>
          <w:lang w:eastAsia="zh-CN"/>
        </w:rPr>
        <w:t xml:space="preserve"> service continuity, </w:t>
      </w:r>
      <w:r w:rsidR="00D93E25" w:rsidRPr="00C035C6">
        <w:rPr>
          <w:lang w:eastAsia="zh-CN"/>
        </w:rPr>
        <w:t>there is no obvious difference between intra-and inter-</w:t>
      </w:r>
      <w:proofErr w:type="spellStart"/>
      <w:r w:rsidR="004B3ACC" w:rsidRPr="00C035C6">
        <w:rPr>
          <w:lang w:eastAsia="zh-CN"/>
        </w:rPr>
        <w:t>gNB</w:t>
      </w:r>
      <w:proofErr w:type="spellEnd"/>
      <w:r w:rsidR="004B3ACC" w:rsidRPr="00C035C6">
        <w:rPr>
          <w:lang w:eastAsia="zh-CN"/>
        </w:rPr>
        <w:t xml:space="preserve"> service continuity</w:t>
      </w:r>
      <w:r w:rsidR="00972A9E" w:rsidRPr="00C035C6">
        <w:rPr>
          <w:lang w:eastAsia="zh-CN"/>
        </w:rPr>
        <w:t>. Since RAN2 concluded it is corner case for intra-</w:t>
      </w:r>
      <w:proofErr w:type="spellStart"/>
      <w:r w:rsidR="00972A9E" w:rsidRPr="00C035C6">
        <w:rPr>
          <w:lang w:eastAsia="zh-CN"/>
        </w:rPr>
        <w:t>gNB</w:t>
      </w:r>
      <w:proofErr w:type="spellEnd"/>
      <w:r w:rsidR="00972A9E" w:rsidRPr="00C035C6">
        <w:rPr>
          <w:lang w:eastAsia="zh-CN"/>
        </w:rPr>
        <w:t xml:space="preserve"> service continuity, then it should be corner case for </w:t>
      </w:r>
      <w:r w:rsidR="00897216" w:rsidRPr="00C035C6">
        <w:rPr>
          <w:lang w:eastAsia="zh-CN"/>
        </w:rPr>
        <w:t>inter-</w:t>
      </w:r>
      <w:proofErr w:type="spellStart"/>
      <w:r w:rsidR="00897216" w:rsidRPr="00C035C6">
        <w:rPr>
          <w:lang w:eastAsia="zh-CN"/>
        </w:rPr>
        <w:t>gNB</w:t>
      </w:r>
      <w:proofErr w:type="spellEnd"/>
      <w:r w:rsidR="00897216" w:rsidRPr="00C035C6">
        <w:rPr>
          <w:lang w:eastAsia="zh-CN"/>
        </w:rPr>
        <w:t xml:space="preserve"> service continuity.</w:t>
      </w:r>
    </w:p>
    <w:p w14:paraId="41BC0C69" w14:textId="2E44E18F" w:rsidR="000D0AD3" w:rsidRPr="00C035C6" w:rsidRDefault="000D0AD3" w:rsidP="006111ED">
      <w:pPr>
        <w:rPr>
          <w:b/>
          <w:bCs/>
          <w:lang w:eastAsia="zh-CN"/>
        </w:rPr>
      </w:pPr>
      <w:r w:rsidRPr="00C035C6">
        <w:rPr>
          <w:b/>
          <w:bCs/>
          <w:lang w:eastAsia="zh-CN"/>
        </w:rPr>
        <w:t xml:space="preserve">Proposal 2: For </w:t>
      </w:r>
      <w:r w:rsidR="004B3ACC" w:rsidRPr="00C035C6">
        <w:rPr>
          <w:b/>
          <w:bCs/>
          <w:lang w:eastAsia="zh-CN"/>
        </w:rPr>
        <w:t>U</w:t>
      </w:r>
      <w:r w:rsidRPr="00C035C6">
        <w:rPr>
          <w:b/>
          <w:bCs/>
          <w:lang w:eastAsia="zh-CN"/>
        </w:rPr>
        <w:t>L data lossless in case of inter-</w:t>
      </w:r>
      <w:proofErr w:type="spellStart"/>
      <w:r w:rsidRPr="00C035C6">
        <w:rPr>
          <w:b/>
          <w:bCs/>
          <w:lang w:eastAsia="zh-CN"/>
        </w:rPr>
        <w:t>gNB</w:t>
      </w:r>
      <w:proofErr w:type="spellEnd"/>
      <w:r w:rsidRPr="00C035C6">
        <w:rPr>
          <w:b/>
          <w:bCs/>
          <w:lang w:eastAsia="zh-CN"/>
        </w:rPr>
        <w:t xml:space="preserve"> service continuity, RAN2 thinks it a corner case, and no standardized mechanism to be introduced</w:t>
      </w:r>
      <w:r w:rsidR="001B2DA4" w:rsidRPr="00C035C6">
        <w:rPr>
          <w:b/>
          <w:bCs/>
          <w:lang w:eastAsia="zh-CN"/>
        </w:rPr>
        <w:t xml:space="preserve"> in Rel-18</w:t>
      </w:r>
    </w:p>
    <w:bookmarkEnd w:id="3"/>
    <w:bookmarkEnd w:id="4"/>
    <w:p w14:paraId="78A0A4AB" w14:textId="7AD8ABB5" w:rsidR="007D2366" w:rsidRPr="00C035C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Conclusion</w:t>
      </w:r>
    </w:p>
    <w:p w14:paraId="28B1CD6F" w14:textId="1D1A08F6" w:rsidR="00C00CEA" w:rsidRPr="00C035C6" w:rsidRDefault="0011566B" w:rsidP="00574080">
      <w:pPr>
        <w:pStyle w:val="BodyText"/>
        <w:rPr>
          <w:lang w:eastAsia="zh-CN"/>
        </w:rPr>
      </w:pPr>
      <w:r w:rsidRPr="00C035C6">
        <w:rPr>
          <w:lang w:eastAsia="zh-CN"/>
        </w:rPr>
        <w:t xml:space="preserve">This contribution discusses the potential aspects on service continuity of U2N </w:t>
      </w:r>
      <w:proofErr w:type="gramStart"/>
      <w:r w:rsidRPr="00C035C6">
        <w:rPr>
          <w:lang w:eastAsia="zh-CN"/>
        </w:rPr>
        <w:t>relay, and</w:t>
      </w:r>
      <w:proofErr w:type="gramEnd"/>
      <w:r w:rsidRPr="00C035C6">
        <w:rPr>
          <w:lang w:eastAsia="zh-CN"/>
        </w:rPr>
        <w:t xml:space="preserve"> provides the following </w:t>
      </w:r>
      <w:r w:rsidR="00215A39" w:rsidRPr="00C035C6">
        <w:rPr>
          <w:lang w:eastAsia="zh-CN"/>
        </w:rPr>
        <w:t xml:space="preserve">observations and </w:t>
      </w:r>
      <w:r w:rsidRPr="00C035C6">
        <w:rPr>
          <w:lang w:eastAsia="zh-CN"/>
        </w:rPr>
        <w:t>proposals.</w:t>
      </w:r>
    </w:p>
    <w:p w14:paraId="6339CD5E" w14:textId="77777777" w:rsidR="007E7B72" w:rsidRPr="00C035C6" w:rsidRDefault="007E7B72" w:rsidP="007E7B72">
      <w:pPr>
        <w:rPr>
          <w:b/>
          <w:bCs/>
          <w:lang w:eastAsia="zh-CN"/>
        </w:rPr>
      </w:pPr>
      <w:r w:rsidRPr="00C035C6">
        <w:rPr>
          <w:b/>
          <w:bCs/>
          <w:lang w:eastAsia="zh-CN"/>
        </w:rPr>
        <w:lastRenderedPageBreak/>
        <w:t xml:space="preserve">Observation 1: In Rel-17, the DL and UL lossless is assumed to be a corner </w:t>
      </w:r>
      <w:proofErr w:type="gramStart"/>
      <w:r w:rsidRPr="00C035C6">
        <w:rPr>
          <w:b/>
          <w:bCs/>
          <w:lang w:eastAsia="zh-CN"/>
        </w:rPr>
        <w:t>case, and</w:t>
      </w:r>
      <w:proofErr w:type="gramEnd"/>
      <w:r w:rsidRPr="00C035C6">
        <w:rPr>
          <w:b/>
          <w:bCs/>
          <w:lang w:eastAsia="zh-CN"/>
        </w:rPr>
        <w:t xml:space="preserve"> can be addressed or can be addressed by network implementation.</w:t>
      </w:r>
    </w:p>
    <w:p w14:paraId="68241DBC" w14:textId="77777777" w:rsidR="007E7B72" w:rsidRPr="00C035C6" w:rsidRDefault="007E7B72" w:rsidP="007E7B72">
      <w:pPr>
        <w:rPr>
          <w:b/>
          <w:bCs/>
          <w:lang w:eastAsia="zh-CN"/>
        </w:rPr>
      </w:pPr>
      <w:r w:rsidRPr="00C035C6">
        <w:rPr>
          <w:b/>
          <w:bCs/>
          <w:lang w:eastAsia="zh-CN"/>
        </w:rPr>
        <w:t>Proposal 1: For DL data lossless in case of inter-</w:t>
      </w:r>
      <w:proofErr w:type="spellStart"/>
      <w:r w:rsidRPr="00C035C6">
        <w:rPr>
          <w:b/>
          <w:bCs/>
          <w:lang w:eastAsia="zh-CN"/>
        </w:rPr>
        <w:t>gNB</w:t>
      </w:r>
      <w:proofErr w:type="spellEnd"/>
      <w:r w:rsidRPr="00C035C6">
        <w:rPr>
          <w:b/>
          <w:bCs/>
          <w:lang w:eastAsia="zh-CN"/>
        </w:rPr>
        <w:t xml:space="preserve"> service continuity, RAN2 thinks it a corner case in Rel-18. It can be up to RAN3 any enhancement is needed for DL data forwarding on </w:t>
      </w:r>
      <w:proofErr w:type="spellStart"/>
      <w:r w:rsidRPr="00C035C6">
        <w:rPr>
          <w:b/>
          <w:bCs/>
          <w:lang w:eastAsia="zh-CN"/>
        </w:rPr>
        <w:t>Xn</w:t>
      </w:r>
      <w:proofErr w:type="spellEnd"/>
      <w:r w:rsidRPr="00C035C6">
        <w:rPr>
          <w:b/>
          <w:bCs/>
          <w:lang w:eastAsia="zh-CN"/>
        </w:rPr>
        <w:t xml:space="preserve"> interface.</w:t>
      </w:r>
    </w:p>
    <w:p w14:paraId="4B8B97DC" w14:textId="321172FA" w:rsidR="00574080" w:rsidRPr="00C035C6" w:rsidRDefault="007E7B72" w:rsidP="00574080">
      <w:pPr>
        <w:rPr>
          <w:b/>
          <w:bCs/>
          <w:lang w:eastAsia="zh-CN"/>
        </w:rPr>
      </w:pPr>
      <w:r w:rsidRPr="00C035C6">
        <w:rPr>
          <w:b/>
          <w:bCs/>
          <w:lang w:eastAsia="zh-CN"/>
        </w:rPr>
        <w:t>Proposal 2: For UL data lossless in case of inter-</w:t>
      </w:r>
      <w:proofErr w:type="spellStart"/>
      <w:r w:rsidRPr="00C035C6">
        <w:rPr>
          <w:b/>
          <w:bCs/>
          <w:lang w:eastAsia="zh-CN"/>
        </w:rPr>
        <w:t>gNB</w:t>
      </w:r>
      <w:proofErr w:type="spellEnd"/>
      <w:r w:rsidRPr="00C035C6">
        <w:rPr>
          <w:b/>
          <w:bCs/>
          <w:lang w:eastAsia="zh-CN"/>
        </w:rPr>
        <w:t xml:space="preserve"> service continuity, RAN2 thinks it a corner case, and no standardized mechanism to be introduced in Rel-18.</w:t>
      </w:r>
    </w:p>
    <w:p w14:paraId="7E448709" w14:textId="77777777" w:rsidR="007B494F" w:rsidRPr="00C035C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Reference</w:t>
      </w:r>
    </w:p>
    <w:p w14:paraId="7D54A9D1" w14:textId="41E619DD" w:rsidR="00EE342A" w:rsidRPr="00C035C6" w:rsidRDefault="00EE342A" w:rsidP="005250DD">
      <w:r w:rsidRPr="00C035C6">
        <w:t xml:space="preserve">[1]    </w:t>
      </w:r>
      <w:r w:rsidR="00997C92" w:rsidRPr="00C035C6">
        <w:t>RP-221262</w:t>
      </w:r>
      <w:r w:rsidRPr="00C035C6">
        <w:t xml:space="preserve">: </w:t>
      </w:r>
      <w:r w:rsidR="000F13DB" w:rsidRPr="00C035C6">
        <w:t xml:space="preserve">New WID on </w:t>
      </w:r>
      <w:r w:rsidR="00B409CD" w:rsidRPr="00C035C6">
        <w:t xml:space="preserve">NR </w:t>
      </w:r>
      <w:proofErr w:type="spellStart"/>
      <w:r w:rsidR="00B409CD" w:rsidRPr="00C035C6">
        <w:t>sidelink</w:t>
      </w:r>
      <w:proofErr w:type="spellEnd"/>
      <w:r w:rsidR="00B409CD" w:rsidRPr="00C035C6">
        <w:t xml:space="preserve"> relay enhancements</w:t>
      </w:r>
    </w:p>
    <w:p w14:paraId="337B1B49" w14:textId="6FEB3E1B" w:rsidR="00BC6047" w:rsidRPr="00C035C6" w:rsidRDefault="00BC6047" w:rsidP="005250DD">
      <w:pPr>
        <w:rPr>
          <w:rFonts w:eastAsia="SimSun" w:cs="Arial"/>
          <w:szCs w:val="20"/>
          <w:lang w:eastAsia="zh-CN"/>
        </w:rPr>
      </w:pPr>
      <w:r w:rsidRPr="00C035C6">
        <w:t xml:space="preserve">[2]    </w:t>
      </w:r>
      <w:r w:rsidR="000439AD" w:rsidRPr="00C035C6">
        <w:t>TS 38.300</w:t>
      </w:r>
      <w:r w:rsidR="0011566B" w:rsidRPr="00C035C6">
        <w:t xml:space="preserve"> V17.1.0, NR; NR and NG-RAN Overall Description</w:t>
      </w:r>
    </w:p>
    <w:p w14:paraId="428C96C9" w14:textId="77777777" w:rsidR="00DF46C2" w:rsidRPr="00C035C6" w:rsidRDefault="00DF46C2" w:rsidP="007D7866">
      <w:pPr>
        <w:rPr>
          <w:rFonts w:eastAsia="SimSun" w:cs="Arial"/>
          <w:szCs w:val="20"/>
          <w:lang w:eastAsia="zh-CN"/>
        </w:rPr>
      </w:pPr>
    </w:p>
    <w:p w14:paraId="519DA754" w14:textId="77777777" w:rsidR="00D81B11" w:rsidRPr="00C035C6" w:rsidRDefault="00D81B11" w:rsidP="00EE342A">
      <w:pPr>
        <w:rPr>
          <w:rFonts w:eastAsia="SimSun" w:cs="Arial"/>
          <w:szCs w:val="20"/>
          <w:lang w:eastAsia="zh-CN"/>
        </w:rPr>
      </w:pPr>
    </w:p>
    <w:p w14:paraId="5E6EDB73" w14:textId="77777777" w:rsidR="00711995" w:rsidRPr="00C035C6" w:rsidRDefault="00711995" w:rsidP="00711995">
      <w:pPr>
        <w:pStyle w:val="BodyText"/>
        <w:rPr>
          <w:lang w:eastAsia="zh-CN"/>
        </w:rPr>
      </w:pPr>
    </w:p>
    <w:sectPr w:rsidR="00711995" w:rsidRPr="00C035C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DFFA" w14:textId="77777777" w:rsidR="00E07FB3" w:rsidRDefault="00E07FB3">
      <w:r>
        <w:separator/>
      </w:r>
    </w:p>
  </w:endnote>
  <w:endnote w:type="continuationSeparator" w:id="0">
    <w:p w14:paraId="6FBCD6ED" w14:textId="77777777" w:rsidR="00E07FB3" w:rsidRDefault="00E0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6D1B" w14:textId="77777777" w:rsidR="00E07FB3" w:rsidRDefault="00E07FB3">
      <w:r>
        <w:separator/>
      </w:r>
    </w:p>
  </w:footnote>
  <w:footnote w:type="continuationSeparator" w:id="0">
    <w:p w14:paraId="0DAE7B15" w14:textId="77777777" w:rsidR="00E07FB3" w:rsidRDefault="00E0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B317E"/>
    <w:multiLevelType w:val="hybridMultilevel"/>
    <w:tmpl w:val="F640B7FC"/>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2"/>
  </w:num>
  <w:num w:numId="4">
    <w:abstractNumId w:val="4"/>
  </w:num>
  <w:num w:numId="5">
    <w:abstractNumId w:val="3"/>
  </w:num>
  <w:num w:numId="6">
    <w:abstractNumId w:val="5"/>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4A8"/>
    <w:rsid w:val="000029A4"/>
    <w:rsid w:val="00002AFC"/>
    <w:rsid w:val="0000314A"/>
    <w:rsid w:val="0000333F"/>
    <w:rsid w:val="00003886"/>
    <w:rsid w:val="0000389C"/>
    <w:rsid w:val="0000410D"/>
    <w:rsid w:val="000043A5"/>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201"/>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6F9"/>
    <w:rsid w:val="00035C55"/>
    <w:rsid w:val="00035E82"/>
    <w:rsid w:val="000362AB"/>
    <w:rsid w:val="000363AE"/>
    <w:rsid w:val="000363FD"/>
    <w:rsid w:val="0003663D"/>
    <w:rsid w:val="00036937"/>
    <w:rsid w:val="00036A3E"/>
    <w:rsid w:val="00036A5B"/>
    <w:rsid w:val="00036CBB"/>
    <w:rsid w:val="0003772C"/>
    <w:rsid w:val="000377D4"/>
    <w:rsid w:val="00037A41"/>
    <w:rsid w:val="00037C0D"/>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B7E"/>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EB0"/>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6FBD"/>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95"/>
    <w:rsid w:val="000722A7"/>
    <w:rsid w:val="000725F5"/>
    <w:rsid w:val="00072925"/>
    <w:rsid w:val="00072A03"/>
    <w:rsid w:val="00072F23"/>
    <w:rsid w:val="00072F9F"/>
    <w:rsid w:val="00073121"/>
    <w:rsid w:val="000731F9"/>
    <w:rsid w:val="0007339F"/>
    <w:rsid w:val="0007378E"/>
    <w:rsid w:val="000738A7"/>
    <w:rsid w:val="00073BE6"/>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16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5C"/>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AD3"/>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B1"/>
    <w:rsid w:val="000D7FED"/>
    <w:rsid w:val="000E009F"/>
    <w:rsid w:val="000E0174"/>
    <w:rsid w:val="000E068D"/>
    <w:rsid w:val="000E0F87"/>
    <w:rsid w:val="000E10F9"/>
    <w:rsid w:val="000E157C"/>
    <w:rsid w:val="000E15B8"/>
    <w:rsid w:val="000E15F8"/>
    <w:rsid w:val="000E1909"/>
    <w:rsid w:val="000E1CBD"/>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1FA3"/>
    <w:rsid w:val="000F2278"/>
    <w:rsid w:val="000F2611"/>
    <w:rsid w:val="000F26CF"/>
    <w:rsid w:val="000F2783"/>
    <w:rsid w:val="000F2B5C"/>
    <w:rsid w:val="000F2F63"/>
    <w:rsid w:val="000F306D"/>
    <w:rsid w:val="000F332B"/>
    <w:rsid w:val="000F38D0"/>
    <w:rsid w:val="000F3CD7"/>
    <w:rsid w:val="000F3DE1"/>
    <w:rsid w:val="000F3F5E"/>
    <w:rsid w:val="000F4100"/>
    <w:rsid w:val="000F4A70"/>
    <w:rsid w:val="000F4BF3"/>
    <w:rsid w:val="000F57D5"/>
    <w:rsid w:val="000F5919"/>
    <w:rsid w:val="000F597A"/>
    <w:rsid w:val="000F5C3D"/>
    <w:rsid w:val="000F5CFD"/>
    <w:rsid w:val="000F6008"/>
    <w:rsid w:val="000F62FB"/>
    <w:rsid w:val="000F64C8"/>
    <w:rsid w:val="000F6A73"/>
    <w:rsid w:val="000F6B2F"/>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E4D"/>
    <w:rsid w:val="00114F04"/>
    <w:rsid w:val="00115120"/>
    <w:rsid w:val="001151F9"/>
    <w:rsid w:val="0011566B"/>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08F"/>
    <w:rsid w:val="001333C8"/>
    <w:rsid w:val="0013361D"/>
    <w:rsid w:val="0013495D"/>
    <w:rsid w:val="00134974"/>
    <w:rsid w:val="00134B9D"/>
    <w:rsid w:val="00134E29"/>
    <w:rsid w:val="0013578E"/>
    <w:rsid w:val="0013594B"/>
    <w:rsid w:val="00135972"/>
    <w:rsid w:val="00135A19"/>
    <w:rsid w:val="00135A26"/>
    <w:rsid w:val="00136179"/>
    <w:rsid w:val="001361ED"/>
    <w:rsid w:val="0013659E"/>
    <w:rsid w:val="001365E0"/>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15"/>
    <w:rsid w:val="00146E13"/>
    <w:rsid w:val="00146F37"/>
    <w:rsid w:val="00146F4E"/>
    <w:rsid w:val="00147296"/>
    <w:rsid w:val="00147D53"/>
    <w:rsid w:val="00147F44"/>
    <w:rsid w:val="00150061"/>
    <w:rsid w:val="001500C7"/>
    <w:rsid w:val="00150695"/>
    <w:rsid w:val="0015097A"/>
    <w:rsid w:val="00150B14"/>
    <w:rsid w:val="001511AD"/>
    <w:rsid w:val="001513BF"/>
    <w:rsid w:val="001515AC"/>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A29"/>
    <w:rsid w:val="00155B12"/>
    <w:rsid w:val="00155CD9"/>
    <w:rsid w:val="0015656D"/>
    <w:rsid w:val="00156A02"/>
    <w:rsid w:val="00156AB1"/>
    <w:rsid w:val="00156B37"/>
    <w:rsid w:val="00156CCB"/>
    <w:rsid w:val="00156EF4"/>
    <w:rsid w:val="00157685"/>
    <w:rsid w:val="00157949"/>
    <w:rsid w:val="00157A72"/>
    <w:rsid w:val="00157BD9"/>
    <w:rsid w:val="00157C76"/>
    <w:rsid w:val="00157E43"/>
    <w:rsid w:val="00160065"/>
    <w:rsid w:val="001603EB"/>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217"/>
    <w:rsid w:val="001804B1"/>
    <w:rsid w:val="00180604"/>
    <w:rsid w:val="001806F0"/>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2D"/>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13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DA4"/>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6CA"/>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67D"/>
    <w:rsid w:val="001D2825"/>
    <w:rsid w:val="001D2A2B"/>
    <w:rsid w:val="001D320B"/>
    <w:rsid w:val="001D3507"/>
    <w:rsid w:val="001D363E"/>
    <w:rsid w:val="001D3CC4"/>
    <w:rsid w:val="001D4BC5"/>
    <w:rsid w:val="001D4C80"/>
    <w:rsid w:val="001D4FA9"/>
    <w:rsid w:val="001D5C94"/>
    <w:rsid w:val="001D6134"/>
    <w:rsid w:val="001D68BE"/>
    <w:rsid w:val="001D6A1D"/>
    <w:rsid w:val="001D6C1A"/>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75D"/>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1CE"/>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16"/>
    <w:rsid w:val="002140A6"/>
    <w:rsid w:val="00214204"/>
    <w:rsid w:val="002146A8"/>
    <w:rsid w:val="002147BC"/>
    <w:rsid w:val="0021485E"/>
    <w:rsid w:val="00214C34"/>
    <w:rsid w:val="00215154"/>
    <w:rsid w:val="002151C8"/>
    <w:rsid w:val="00215686"/>
    <w:rsid w:val="002157BD"/>
    <w:rsid w:val="002157E3"/>
    <w:rsid w:val="00215A39"/>
    <w:rsid w:val="00215AD3"/>
    <w:rsid w:val="00215C7C"/>
    <w:rsid w:val="00215FC7"/>
    <w:rsid w:val="00216096"/>
    <w:rsid w:val="002161CA"/>
    <w:rsid w:val="00216687"/>
    <w:rsid w:val="0021696C"/>
    <w:rsid w:val="00216ADF"/>
    <w:rsid w:val="00216E52"/>
    <w:rsid w:val="00217905"/>
    <w:rsid w:val="002179B9"/>
    <w:rsid w:val="002179E1"/>
    <w:rsid w:val="00217AE5"/>
    <w:rsid w:val="00217BD0"/>
    <w:rsid w:val="0022088E"/>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95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1CB"/>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9E4"/>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74C"/>
    <w:rsid w:val="00276912"/>
    <w:rsid w:val="002773CD"/>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1E1"/>
    <w:rsid w:val="00283777"/>
    <w:rsid w:val="00283D10"/>
    <w:rsid w:val="00283D4A"/>
    <w:rsid w:val="00284134"/>
    <w:rsid w:val="00284950"/>
    <w:rsid w:val="00284BCE"/>
    <w:rsid w:val="00284D1E"/>
    <w:rsid w:val="00285282"/>
    <w:rsid w:val="00285284"/>
    <w:rsid w:val="00285510"/>
    <w:rsid w:val="00285FB5"/>
    <w:rsid w:val="0028661E"/>
    <w:rsid w:val="002866A3"/>
    <w:rsid w:val="002866D4"/>
    <w:rsid w:val="00286779"/>
    <w:rsid w:val="00286D6B"/>
    <w:rsid w:val="00287025"/>
    <w:rsid w:val="002871E0"/>
    <w:rsid w:val="00287506"/>
    <w:rsid w:val="00287C0A"/>
    <w:rsid w:val="002905D2"/>
    <w:rsid w:val="002909BC"/>
    <w:rsid w:val="00290D5F"/>
    <w:rsid w:val="00290D72"/>
    <w:rsid w:val="00290FFD"/>
    <w:rsid w:val="002911A8"/>
    <w:rsid w:val="002911B5"/>
    <w:rsid w:val="0029127D"/>
    <w:rsid w:val="002912F0"/>
    <w:rsid w:val="00291368"/>
    <w:rsid w:val="00291567"/>
    <w:rsid w:val="002916C3"/>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A3"/>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4EF4"/>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1DC8"/>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DB"/>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7D3"/>
    <w:rsid w:val="002E3E30"/>
    <w:rsid w:val="002E4120"/>
    <w:rsid w:val="002E464C"/>
    <w:rsid w:val="002E4AB7"/>
    <w:rsid w:val="002E4D1F"/>
    <w:rsid w:val="002E508A"/>
    <w:rsid w:val="002E5175"/>
    <w:rsid w:val="002E56EC"/>
    <w:rsid w:val="002E57C6"/>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10F"/>
    <w:rsid w:val="00325619"/>
    <w:rsid w:val="0032571F"/>
    <w:rsid w:val="003257CB"/>
    <w:rsid w:val="00325E81"/>
    <w:rsid w:val="00325F42"/>
    <w:rsid w:val="0032602D"/>
    <w:rsid w:val="0032605E"/>
    <w:rsid w:val="003261E7"/>
    <w:rsid w:val="003265F7"/>
    <w:rsid w:val="003266C9"/>
    <w:rsid w:val="00326C87"/>
    <w:rsid w:val="00326CB0"/>
    <w:rsid w:val="00326D1B"/>
    <w:rsid w:val="00326F69"/>
    <w:rsid w:val="003270A4"/>
    <w:rsid w:val="00327290"/>
    <w:rsid w:val="00327337"/>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34"/>
    <w:rsid w:val="00336A20"/>
    <w:rsid w:val="00336B02"/>
    <w:rsid w:val="00336DF9"/>
    <w:rsid w:val="00337385"/>
    <w:rsid w:val="0033752C"/>
    <w:rsid w:val="00337566"/>
    <w:rsid w:val="0033790D"/>
    <w:rsid w:val="00337FDC"/>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30C"/>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BFF"/>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EEF"/>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305"/>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DE"/>
    <w:rsid w:val="003912EF"/>
    <w:rsid w:val="00391450"/>
    <w:rsid w:val="003915C9"/>
    <w:rsid w:val="003916AD"/>
    <w:rsid w:val="003919B8"/>
    <w:rsid w:val="00391D58"/>
    <w:rsid w:val="003920E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84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3CD"/>
    <w:rsid w:val="003C1501"/>
    <w:rsid w:val="003C1676"/>
    <w:rsid w:val="003C1B97"/>
    <w:rsid w:val="003C24C5"/>
    <w:rsid w:val="003C29C0"/>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6A1"/>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5A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B83"/>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3D5"/>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62B"/>
    <w:rsid w:val="00475B73"/>
    <w:rsid w:val="00475C3A"/>
    <w:rsid w:val="00476114"/>
    <w:rsid w:val="0047631E"/>
    <w:rsid w:val="00476F5B"/>
    <w:rsid w:val="00477091"/>
    <w:rsid w:val="004771D3"/>
    <w:rsid w:val="004776D9"/>
    <w:rsid w:val="004778A2"/>
    <w:rsid w:val="004779CD"/>
    <w:rsid w:val="00477AFB"/>
    <w:rsid w:val="00477BF1"/>
    <w:rsid w:val="00477CD6"/>
    <w:rsid w:val="0048028B"/>
    <w:rsid w:val="004805AD"/>
    <w:rsid w:val="00480BFA"/>
    <w:rsid w:val="0048152B"/>
    <w:rsid w:val="00481540"/>
    <w:rsid w:val="00481804"/>
    <w:rsid w:val="0048183C"/>
    <w:rsid w:val="00481885"/>
    <w:rsid w:val="00481912"/>
    <w:rsid w:val="00481BBD"/>
    <w:rsid w:val="00481BE2"/>
    <w:rsid w:val="00481CBF"/>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2F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69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ACC"/>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3F71"/>
    <w:rsid w:val="004C40CC"/>
    <w:rsid w:val="004C42E2"/>
    <w:rsid w:val="004C4401"/>
    <w:rsid w:val="004C4BC7"/>
    <w:rsid w:val="004C4C0B"/>
    <w:rsid w:val="004C4C27"/>
    <w:rsid w:val="004C4CAD"/>
    <w:rsid w:val="004C4DE4"/>
    <w:rsid w:val="004C4EA2"/>
    <w:rsid w:val="004C55A1"/>
    <w:rsid w:val="004C6145"/>
    <w:rsid w:val="004C61B7"/>
    <w:rsid w:val="004C6243"/>
    <w:rsid w:val="004C6324"/>
    <w:rsid w:val="004C69F7"/>
    <w:rsid w:val="004C6D16"/>
    <w:rsid w:val="004C7062"/>
    <w:rsid w:val="004C76B6"/>
    <w:rsid w:val="004C78BF"/>
    <w:rsid w:val="004D0574"/>
    <w:rsid w:val="004D0831"/>
    <w:rsid w:val="004D0D3F"/>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82A"/>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B6"/>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275F"/>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8B3"/>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EE2"/>
    <w:rsid w:val="00571FC3"/>
    <w:rsid w:val="0057209C"/>
    <w:rsid w:val="005726A3"/>
    <w:rsid w:val="00572A4F"/>
    <w:rsid w:val="00572AA3"/>
    <w:rsid w:val="00572F21"/>
    <w:rsid w:val="005736E0"/>
    <w:rsid w:val="00573AB4"/>
    <w:rsid w:val="00573C3D"/>
    <w:rsid w:val="00574007"/>
    <w:rsid w:val="00574080"/>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0F1"/>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8E1"/>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C00"/>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287"/>
    <w:rsid w:val="005E64E5"/>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EC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4F"/>
    <w:rsid w:val="00610AE3"/>
    <w:rsid w:val="00610B7E"/>
    <w:rsid w:val="00610C1F"/>
    <w:rsid w:val="006111ED"/>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BE0"/>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8A3"/>
    <w:rsid w:val="00642979"/>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27AF"/>
    <w:rsid w:val="006634D9"/>
    <w:rsid w:val="00663599"/>
    <w:rsid w:val="006635E6"/>
    <w:rsid w:val="00663A7C"/>
    <w:rsid w:val="00663B31"/>
    <w:rsid w:val="00663BE1"/>
    <w:rsid w:val="00663BF9"/>
    <w:rsid w:val="00663C11"/>
    <w:rsid w:val="00663CA8"/>
    <w:rsid w:val="006648BB"/>
    <w:rsid w:val="00664B26"/>
    <w:rsid w:val="006651EE"/>
    <w:rsid w:val="00665957"/>
    <w:rsid w:val="006661A7"/>
    <w:rsid w:val="00666640"/>
    <w:rsid w:val="00666812"/>
    <w:rsid w:val="006668C2"/>
    <w:rsid w:val="00666946"/>
    <w:rsid w:val="00666FB1"/>
    <w:rsid w:val="006675DF"/>
    <w:rsid w:val="00667757"/>
    <w:rsid w:val="00667936"/>
    <w:rsid w:val="0067028D"/>
    <w:rsid w:val="00670428"/>
    <w:rsid w:val="006709B2"/>
    <w:rsid w:val="006715E2"/>
    <w:rsid w:val="00671E25"/>
    <w:rsid w:val="00671FB0"/>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07A"/>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8B"/>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B0"/>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A7DEC"/>
    <w:rsid w:val="006B0B2B"/>
    <w:rsid w:val="006B0B90"/>
    <w:rsid w:val="006B0C14"/>
    <w:rsid w:val="006B0ECF"/>
    <w:rsid w:val="006B0FDD"/>
    <w:rsid w:val="006B14E6"/>
    <w:rsid w:val="006B1654"/>
    <w:rsid w:val="006B1695"/>
    <w:rsid w:val="006B1A65"/>
    <w:rsid w:val="006B1E75"/>
    <w:rsid w:val="006B2297"/>
    <w:rsid w:val="006B27A0"/>
    <w:rsid w:val="006B27C9"/>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83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D7BAA"/>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5F78"/>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EF8"/>
    <w:rsid w:val="00742F66"/>
    <w:rsid w:val="00742FC5"/>
    <w:rsid w:val="007431CD"/>
    <w:rsid w:val="00743556"/>
    <w:rsid w:val="00743A65"/>
    <w:rsid w:val="00744116"/>
    <w:rsid w:val="00744372"/>
    <w:rsid w:val="00744636"/>
    <w:rsid w:val="0074474F"/>
    <w:rsid w:val="0074513B"/>
    <w:rsid w:val="007452F4"/>
    <w:rsid w:val="00745B99"/>
    <w:rsid w:val="00745E5E"/>
    <w:rsid w:val="00746075"/>
    <w:rsid w:val="00746B1D"/>
    <w:rsid w:val="007470BB"/>
    <w:rsid w:val="007473D8"/>
    <w:rsid w:val="00747816"/>
    <w:rsid w:val="00747C2C"/>
    <w:rsid w:val="00747CD1"/>
    <w:rsid w:val="00747EDD"/>
    <w:rsid w:val="00750177"/>
    <w:rsid w:val="0075019F"/>
    <w:rsid w:val="00750270"/>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49F"/>
    <w:rsid w:val="0076579F"/>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B6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1B1"/>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6F2"/>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4EB2"/>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B37"/>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2D2"/>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0D1"/>
    <w:rsid w:val="007D228A"/>
    <w:rsid w:val="007D2366"/>
    <w:rsid w:val="007D2488"/>
    <w:rsid w:val="007D28D9"/>
    <w:rsid w:val="007D2C56"/>
    <w:rsid w:val="007D2DCC"/>
    <w:rsid w:val="007D2EBB"/>
    <w:rsid w:val="007D3192"/>
    <w:rsid w:val="007D34C3"/>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B72"/>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CB0"/>
    <w:rsid w:val="007F5E32"/>
    <w:rsid w:val="007F6492"/>
    <w:rsid w:val="007F6616"/>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1F5C"/>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0102"/>
    <w:rsid w:val="00821622"/>
    <w:rsid w:val="008217E8"/>
    <w:rsid w:val="0082184B"/>
    <w:rsid w:val="00821B30"/>
    <w:rsid w:val="0082203E"/>
    <w:rsid w:val="008223F1"/>
    <w:rsid w:val="0082252D"/>
    <w:rsid w:val="008226E1"/>
    <w:rsid w:val="008228A3"/>
    <w:rsid w:val="00822B6B"/>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162"/>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509"/>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E07"/>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DC"/>
    <w:rsid w:val="008859EB"/>
    <w:rsid w:val="00885BB6"/>
    <w:rsid w:val="00885D86"/>
    <w:rsid w:val="008861F5"/>
    <w:rsid w:val="00886330"/>
    <w:rsid w:val="00886A61"/>
    <w:rsid w:val="00886C9F"/>
    <w:rsid w:val="00886EFD"/>
    <w:rsid w:val="0088728A"/>
    <w:rsid w:val="00887AE4"/>
    <w:rsid w:val="00887EDE"/>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16"/>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C05"/>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AF0"/>
    <w:rsid w:val="008B1B90"/>
    <w:rsid w:val="008B20B2"/>
    <w:rsid w:val="008B2328"/>
    <w:rsid w:val="008B269F"/>
    <w:rsid w:val="008B37FF"/>
    <w:rsid w:val="008B397D"/>
    <w:rsid w:val="008B3B1C"/>
    <w:rsid w:val="008B3BEB"/>
    <w:rsid w:val="008B51B6"/>
    <w:rsid w:val="008B56A0"/>
    <w:rsid w:val="008B5BC4"/>
    <w:rsid w:val="008B5BE7"/>
    <w:rsid w:val="008B605A"/>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6BA"/>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46"/>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4D88"/>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1D2B"/>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5C"/>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52"/>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A9E"/>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9A0"/>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697"/>
    <w:rsid w:val="009D37F2"/>
    <w:rsid w:val="009D3EF2"/>
    <w:rsid w:val="009D4465"/>
    <w:rsid w:val="009D48DA"/>
    <w:rsid w:val="009D4AD3"/>
    <w:rsid w:val="009D4C92"/>
    <w:rsid w:val="009D51E3"/>
    <w:rsid w:val="009D5F63"/>
    <w:rsid w:val="009D66E2"/>
    <w:rsid w:val="009D6BA1"/>
    <w:rsid w:val="009D75B8"/>
    <w:rsid w:val="009D7810"/>
    <w:rsid w:val="009D79DC"/>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6F65"/>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74D"/>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C4"/>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E7B"/>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4A4"/>
    <w:rsid w:val="00A638A8"/>
    <w:rsid w:val="00A63E70"/>
    <w:rsid w:val="00A63F73"/>
    <w:rsid w:val="00A640CC"/>
    <w:rsid w:val="00A644F3"/>
    <w:rsid w:val="00A646A2"/>
    <w:rsid w:val="00A64B26"/>
    <w:rsid w:val="00A65492"/>
    <w:rsid w:val="00A658CE"/>
    <w:rsid w:val="00A65AED"/>
    <w:rsid w:val="00A6608B"/>
    <w:rsid w:val="00A6696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3F5"/>
    <w:rsid w:val="00A8649D"/>
    <w:rsid w:val="00A8657E"/>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3A"/>
    <w:rsid w:val="00A94D54"/>
    <w:rsid w:val="00A95113"/>
    <w:rsid w:val="00A95540"/>
    <w:rsid w:val="00A958E3"/>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73A"/>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447"/>
    <w:rsid w:val="00B446C4"/>
    <w:rsid w:val="00B44F3B"/>
    <w:rsid w:val="00B45042"/>
    <w:rsid w:val="00B45260"/>
    <w:rsid w:val="00B45646"/>
    <w:rsid w:val="00B45E7C"/>
    <w:rsid w:val="00B46279"/>
    <w:rsid w:val="00B46372"/>
    <w:rsid w:val="00B46496"/>
    <w:rsid w:val="00B46634"/>
    <w:rsid w:val="00B46DF8"/>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44"/>
    <w:rsid w:val="00B67B1D"/>
    <w:rsid w:val="00B67CD3"/>
    <w:rsid w:val="00B67D96"/>
    <w:rsid w:val="00B67E00"/>
    <w:rsid w:val="00B700D1"/>
    <w:rsid w:val="00B705A0"/>
    <w:rsid w:val="00B70610"/>
    <w:rsid w:val="00B70C23"/>
    <w:rsid w:val="00B70E24"/>
    <w:rsid w:val="00B719B9"/>
    <w:rsid w:val="00B71D92"/>
    <w:rsid w:val="00B71F9F"/>
    <w:rsid w:val="00B72202"/>
    <w:rsid w:val="00B72A01"/>
    <w:rsid w:val="00B730ED"/>
    <w:rsid w:val="00B731F0"/>
    <w:rsid w:val="00B73629"/>
    <w:rsid w:val="00B736B5"/>
    <w:rsid w:val="00B73A4B"/>
    <w:rsid w:val="00B73EB8"/>
    <w:rsid w:val="00B73FE8"/>
    <w:rsid w:val="00B74373"/>
    <w:rsid w:val="00B74E61"/>
    <w:rsid w:val="00B74F07"/>
    <w:rsid w:val="00B750A7"/>
    <w:rsid w:val="00B755E5"/>
    <w:rsid w:val="00B7595E"/>
    <w:rsid w:val="00B75A21"/>
    <w:rsid w:val="00B76173"/>
    <w:rsid w:val="00B7662D"/>
    <w:rsid w:val="00B76977"/>
    <w:rsid w:val="00B769B3"/>
    <w:rsid w:val="00B7718E"/>
    <w:rsid w:val="00B7731A"/>
    <w:rsid w:val="00B7779F"/>
    <w:rsid w:val="00B777DC"/>
    <w:rsid w:val="00B77D97"/>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8F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485"/>
    <w:rsid w:val="00B95EF4"/>
    <w:rsid w:val="00B9648B"/>
    <w:rsid w:val="00B964A1"/>
    <w:rsid w:val="00B965EC"/>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3E92"/>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E12"/>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D6"/>
    <w:rsid w:val="00BF535B"/>
    <w:rsid w:val="00BF53B1"/>
    <w:rsid w:val="00BF5964"/>
    <w:rsid w:val="00BF5F01"/>
    <w:rsid w:val="00BF5F10"/>
    <w:rsid w:val="00BF611E"/>
    <w:rsid w:val="00BF613C"/>
    <w:rsid w:val="00BF6B7F"/>
    <w:rsid w:val="00BF70A6"/>
    <w:rsid w:val="00BF7B4F"/>
    <w:rsid w:val="00BF7FF4"/>
    <w:rsid w:val="00C00494"/>
    <w:rsid w:val="00C007E0"/>
    <w:rsid w:val="00C0089E"/>
    <w:rsid w:val="00C00954"/>
    <w:rsid w:val="00C00CEA"/>
    <w:rsid w:val="00C00DBF"/>
    <w:rsid w:val="00C012A1"/>
    <w:rsid w:val="00C01378"/>
    <w:rsid w:val="00C016BC"/>
    <w:rsid w:val="00C01EC8"/>
    <w:rsid w:val="00C02174"/>
    <w:rsid w:val="00C0280D"/>
    <w:rsid w:val="00C029D5"/>
    <w:rsid w:val="00C02E0C"/>
    <w:rsid w:val="00C02EE2"/>
    <w:rsid w:val="00C031A3"/>
    <w:rsid w:val="00C03267"/>
    <w:rsid w:val="00C03297"/>
    <w:rsid w:val="00C035C6"/>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751"/>
    <w:rsid w:val="00C14761"/>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777"/>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6FD1"/>
    <w:rsid w:val="00C67020"/>
    <w:rsid w:val="00C67493"/>
    <w:rsid w:val="00C67EBA"/>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97C"/>
    <w:rsid w:val="00C80AED"/>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1C8"/>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70"/>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381"/>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28C"/>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BA5"/>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690"/>
    <w:rsid w:val="00D128BB"/>
    <w:rsid w:val="00D1295E"/>
    <w:rsid w:val="00D12AF5"/>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6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2B9"/>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2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974"/>
    <w:rsid w:val="00D53A22"/>
    <w:rsid w:val="00D53EE9"/>
    <w:rsid w:val="00D53F07"/>
    <w:rsid w:val="00D540B1"/>
    <w:rsid w:val="00D541BE"/>
    <w:rsid w:val="00D54502"/>
    <w:rsid w:val="00D545B5"/>
    <w:rsid w:val="00D547A3"/>
    <w:rsid w:val="00D54B93"/>
    <w:rsid w:val="00D54DE6"/>
    <w:rsid w:val="00D55058"/>
    <w:rsid w:val="00D5506B"/>
    <w:rsid w:val="00D552C2"/>
    <w:rsid w:val="00D55338"/>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0A34"/>
    <w:rsid w:val="00D60B72"/>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0F6"/>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7EC"/>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25"/>
    <w:rsid w:val="00D93E55"/>
    <w:rsid w:val="00D93EAC"/>
    <w:rsid w:val="00D9401C"/>
    <w:rsid w:val="00D948BC"/>
    <w:rsid w:val="00D94CF3"/>
    <w:rsid w:val="00D95982"/>
    <w:rsid w:val="00D95D7E"/>
    <w:rsid w:val="00D95F55"/>
    <w:rsid w:val="00D96222"/>
    <w:rsid w:val="00D96EBC"/>
    <w:rsid w:val="00D97204"/>
    <w:rsid w:val="00D974CB"/>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6B72"/>
    <w:rsid w:val="00DA6EE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0C45"/>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03A"/>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3E9"/>
    <w:rsid w:val="00E0640B"/>
    <w:rsid w:val="00E06723"/>
    <w:rsid w:val="00E06973"/>
    <w:rsid w:val="00E06C0A"/>
    <w:rsid w:val="00E06EE9"/>
    <w:rsid w:val="00E07140"/>
    <w:rsid w:val="00E071FA"/>
    <w:rsid w:val="00E0782E"/>
    <w:rsid w:val="00E07A91"/>
    <w:rsid w:val="00E07D8A"/>
    <w:rsid w:val="00E07FB3"/>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5AC"/>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2DD"/>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5FED"/>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C2"/>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440"/>
    <w:rsid w:val="00EA0D85"/>
    <w:rsid w:val="00EA153A"/>
    <w:rsid w:val="00EA1DE0"/>
    <w:rsid w:val="00EA23F4"/>
    <w:rsid w:val="00EA2991"/>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7E"/>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27E"/>
    <w:rsid w:val="00EC73AE"/>
    <w:rsid w:val="00EC742D"/>
    <w:rsid w:val="00EC74FB"/>
    <w:rsid w:val="00EC763A"/>
    <w:rsid w:val="00EC76F7"/>
    <w:rsid w:val="00EC7777"/>
    <w:rsid w:val="00EC7806"/>
    <w:rsid w:val="00EC7B21"/>
    <w:rsid w:val="00EC7D3D"/>
    <w:rsid w:val="00EC7D43"/>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4C59"/>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267"/>
    <w:rsid w:val="00EE4306"/>
    <w:rsid w:val="00EE452F"/>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90"/>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67B"/>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A5F"/>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84"/>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018"/>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AC6"/>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ACB"/>
    <w:rsid w:val="00FC1CEA"/>
    <w:rsid w:val="00FC1DA1"/>
    <w:rsid w:val="00FC1DF8"/>
    <w:rsid w:val="00FC23E0"/>
    <w:rsid w:val="00FC27AF"/>
    <w:rsid w:val="00FC2D0E"/>
    <w:rsid w:val="00FC2ED6"/>
    <w:rsid w:val="00FC31BA"/>
    <w:rsid w:val="00FC3348"/>
    <w:rsid w:val="00FC36F2"/>
    <w:rsid w:val="00FC3749"/>
    <w:rsid w:val="00FC3847"/>
    <w:rsid w:val="00FC3930"/>
    <w:rsid w:val="00FC3A9A"/>
    <w:rsid w:val="00FC41A0"/>
    <w:rsid w:val="00FC42A3"/>
    <w:rsid w:val="00FC46C7"/>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5C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953"/>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B52"/>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B7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Normal"/>
    <w:link w:val="Heading2Char"/>
    <w:qFormat/>
    <w:rsid w:val="00382305"/>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95485"/>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382305"/>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0200841">
      <w:bodyDiv w:val="1"/>
      <w:marLeft w:val="0"/>
      <w:marRight w:val="0"/>
      <w:marTop w:val="0"/>
      <w:marBottom w:val="0"/>
      <w:divBdr>
        <w:top w:val="none" w:sz="0" w:space="0" w:color="auto"/>
        <w:left w:val="none" w:sz="0" w:space="0" w:color="auto"/>
        <w:bottom w:val="none" w:sz="0" w:space="0" w:color="auto"/>
        <w:right w:val="none" w:sz="0" w:space="0" w:color="auto"/>
      </w:divBdr>
      <w:divsChild>
        <w:div w:id="793059995">
          <w:marLeft w:val="360"/>
          <w:marRight w:val="0"/>
          <w:marTop w:val="200"/>
          <w:marBottom w:val="0"/>
          <w:divBdr>
            <w:top w:val="none" w:sz="0" w:space="0" w:color="auto"/>
            <w:left w:val="none" w:sz="0" w:space="0" w:color="auto"/>
            <w:bottom w:val="none" w:sz="0" w:space="0" w:color="auto"/>
            <w:right w:val="none" w:sz="0" w:space="0" w:color="auto"/>
          </w:divBdr>
        </w:div>
      </w:divsChild>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5642632">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0C4C34B6-E502-4EAE-A9A1-48EA921D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287</TotalTime>
  <Pages>2</Pages>
  <Words>559</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115</cp:revision>
  <cp:lastPrinted>2011-08-03T09:36:00Z</cp:lastPrinted>
  <dcterms:created xsi:type="dcterms:W3CDTF">2023-01-17T09:47:00Z</dcterms:created>
  <dcterms:modified xsi:type="dcterms:W3CDTF">2023-02-17T03:34:00Z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